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90" w:rsidRPr="004B7A08" w:rsidRDefault="00CA2A90" w:rsidP="00CA2A90">
      <w:pPr>
        <w:jc w:val="center"/>
        <w:rPr>
          <w:b/>
          <w:sz w:val="28"/>
          <w:szCs w:val="28"/>
        </w:rPr>
      </w:pPr>
      <w:r>
        <w:rPr>
          <w:b/>
          <w:sz w:val="28"/>
          <w:szCs w:val="28"/>
        </w:rPr>
        <w:t>Р</w:t>
      </w:r>
      <w:r w:rsidRPr="004B7A08">
        <w:rPr>
          <w:b/>
          <w:sz w:val="28"/>
          <w:szCs w:val="28"/>
        </w:rPr>
        <w:t>ек</w:t>
      </w:r>
      <w:r>
        <w:rPr>
          <w:b/>
          <w:sz w:val="28"/>
          <w:szCs w:val="28"/>
        </w:rPr>
        <w:t>омендации по проведению этапа турнира</w:t>
      </w:r>
    </w:p>
    <w:p w:rsidR="00CA2A90" w:rsidRDefault="00CA2A90" w:rsidP="00CA2A90">
      <w:pPr>
        <w:jc w:val="both"/>
        <w:rPr>
          <w:sz w:val="24"/>
          <w:szCs w:val="24"/>
        </w:rPr>
      </w:pPr>
      <w:r>
        <w:rPr>
          <w:sz w:val="24"/>
          <w:szCs w:val="24"/>
        </w:rPr>
        <w:t xml:space="preserve">            Турнир - интеллектуальное соревнование, задуман не как некое тестирование детей, а как праздник ума! Турнир способностей проводится  вот уже несколько лет. Первые его участники учатся уже в </w:t>
      </w:r>
      <w:r w:rsidR="00DE05A7">
        <w:rPr>
          <w:sz w:val="24"/>
          <w:szCs w:val="24"/>
        </w:rPr>
        <w:t>10</w:t>
      </w:r>
      <w:r>
        <w:rPr>
          <w:sz w:val="24"/>
          <w:szCs w:val="24"/>
        </w:rPr>
        <w:t xml:space="preserve"> классе!  Рекомендуем провести этап турнира в следующем формате (из опыта):</w:t>
      </w:r>
    </w:p>
    <w:p w:rsidR="00CA2A90" w:rsidRDefault="00CA2A90" w:rsidP="00CA2A90">
      <w:pPr>
        <w:jc w:val="both"/>
        <w:rPr>
          <w:sz w:val="24"/>
          <w:szCs w:val="24"/>
        </w:rPr>
      </w:pPr>
      <w:r>
        <w:rPr>
          <w:sz w:val="24"/>
          <w:szCs w:val="24"/>
        </w:rPr>
        <w:t xml:space="preserve">           В день проведения турнира в актовом зале проводится церемония открытия. Для общего праздничного настроения зал оформляется шарами, атрибутикой интеллектуальных игр, будет здорово, если появится название «Турнир способностей «</w:t>
      </w:r>
      <w:proofErr w:type="spellStart"/>
      <w:r>
        <w:rPr>
          <w:sz w:val="24"/>
          <w:szCs w:val="24"/>
        </w:rPr>
        <w:t>РостОК</w:t>
      </w:r>
      <w:proofErr w:type="spellEnd"/>
      <w:r>
        <w:rPr>
          <w:sz w:val="24"/>
          <w:szCs w:val="24"/>
        </w:rPr>
        <w:t xml:space="preserve">». Ребятам можно предложить заранее нарисовать себе эмблему.  Открытие может вести значимый взрослый, например персонаж – Доктор всяческих наук. Он приветствует участников, настраивает их на то, что сегодня состоится </w:t>
      </w:r>
      <w:r w:rsidRPr="00A607F7">
        <w:rPr>
          <w:sz w:val="24"/>
          <w:szCs w:val="24"/>
        </w:rPr>
        <w:t xml:space="preserve">интеллектуальный </w:t>
      </w:r>
      <w:r>
        <w:rPr>
          <w:sz w:val="24"/>
          <w:szCs w:val="24"/>
        </w:rPr>
        <w:t xml:space="preserve">праздник. </w:t>
      </w:r>
      <w:r w:rsidRPr="00A607F7">
        <w:rPr>
          <w:sz w:val="24"/>
          <w:szCs w:val="24"/>
        </w:rPr>
        <w:t>Ведущий представляет</w:t>
      </w:r>
      <w:r>
        <w:rPr>
          <w:sz w:val="24"/>
          <w:szCs w:val="24"/>
        </w:rPr>
        <w:t xml:space="preserve"> инструкторов турнира, которые будут помогать ребятам во время выполнения ими заданий. Как правило, в церемонии открытия вместе </w:t>
      </w:r>
      <w:r w:rsidRPr="00A607F7">
        <w:rPr>
          <w:sz w:val="24"/>
          <w:szCs w:val="24"/>
        </w:rPr>
        <w:t>с ведущим</w:t>
      </w:r>
      <w:r>
        <w:rPr>
          <w:sz w:val="24"/>
          <w:szCs w:val="24"/>
        </w:rPr>
        <w:t xml:space="preserve">  принимают участие веселые клоуны. Они задорно приветствуют детей, проводят веселые переклички - </w:t>
      </w:r>
      <w:proofErr w:type="spellStart"/>
      <w:r>
        <w:rPr>
          <w:sz w:val="24"/>
          <w:szCs w:val="24"/>
        </w:rPr>
        <w:t>кричалки</w:t>
      </w:r>
      <w:proofErr w:type="spellEnd"/>
      <w:r>
        <w:rPr>
          <w:sz w:val="24"/>
          <w:szCs w:val="24"/>
        </w:rPr>
        <w:t xml:space="preserve">, тем самым снимают напряжение участников турнира. Открытие проводится в течение 10-15 минут. </w:t>
      </w:r>
    </w:p>
    <w:p w:rsidR="00CA2A90" w:rsidRDefault="00CA2A90" w:rsidP="00CA2A90">
      <w:pPr>
        <w:jc w:val="both"/>
        <w:rPr>
          <w:b/>
          <w:sz w:val="24"/>
          <w:szCs w:val="24"/>
        </w:rPr>
      </w:pPr>
      <w:r>
        <w:rPr>
          <w:sz w:val="24"/>
          <w:szCs w:val="24"/>
        </w:rPr>
        <w:t xml:space="preserve">          Из зала ребята проходят в группы  и садятся за столы (по одному человеку!). Если участников много, и планируется задействовать несколько помещений, то для безболезненного разделения детей на группы,  рекомендуется до начала турнира раздать ребятам, значки, соответствующие «цвету» помещений (обычно приклеиваются на одежду разноцветные квадратики, вырезанные из цветной самоклеющейся бумаги). Инструкторы приглашают детей пройти в помещения, например, «зеленых», «синих». </w:t>
      </w:r>
    </w:p>
    <w:p w:rsidR="00CA2A90" w:rsidRPr="006C5D19" w:rsidRDefault="00CA2A90" w:rsidP="00CA2A90">
      <w:pPr>
        <w:jc w:val="both"/>
        <w:rPr>
          <w:color w:val="FF0000"/>
          <w:sz w:val="24"/>
          <w:szCs w:val="24"/>
        </w:rPr>
      </w:pPr>
      <w:r>
        <w:rPr>
          <w:sz w:val="24"/>
          <w:szCs w:val="24"/>
        </w:rPr>
        <w:t xml:space="preserve">          </w:t>
      </w:r>
      <w:r w:rsidRPr="00B03767">
        <w:rPr>
          <w:sz w:val="24"/>
          <w:szCs w:val="24"/>
        </w:rPr>
        <w:t xml:space="preserve">Задания турнира разделены на несколько серий. После выполнения каждой серии (включает в себя несколько заданий), рекомендуется вывести детей в актовый зал и провести веселые </w:t>
      </w:r>
      <w:proofErr w:type="spellStart"/>
      <w:r w:rsidRPr="00B03767">
        <w:rPr>
          <w:sz w:val="24"/>
          <w:szCs w:val="24"/>
        </w:rPr>
        <w:t>физминутки</w:t>
      </w:r>
      <w:proofErr w:type="spellEnd"/>
      <w:r>
        <w:rPr>
          <w:sz w:val="24"/>
          <w:szCs w:val="24"/>
        </w:rPr>
        <w:t xml:space="preserve"> </w:t>
      </w:r>
      <w:r w:rsidRPr="00B03767">
        <w:rPr>
          <w:sz w:val="24"/>
          <w:szCs w:val="24"/>
        </w:rPr>
        <w:t>-</w:t>
      </w:r>
      <w:r>
        <w:rPr>
          <w:sz w:val="24"/>
          <w:szCs w:val="24"/>
        </w:rPr>
        <w:t xml:space="preserve"> </w:t>
      </w:r>
      <w:r w:rsidRPr="00B03767">
        <w:rPr>
          <w:sz w:val="24"/>
          <w:szCs w:val="24"/>
        </w:rPr>
        <w:t>игры. Обычно их проводят клоуны. Внимание! Вторая половина переменки д</w:t>
      </w:r>
      <w:r>
        <w:rPr>
          <w:sz w:val="24"/>
          <w:szCs w:val="24"/>
        </w:rPr>
        <w:t xml:space="preserve">олжна состоять из спокойных </w:t>
      </w:r>
      <w:r w:rsidRPr="00685772">
        <w:rPr>
          <w:sz w:val="24"/>
          <w:szCs w:val="24"/>
        </w:rPr>
        <w:t>игр, настраивающих ребят на дальнейшую работу.</w:t>
      </w:r>
    </w:p>
    <w:p w:rsidR="00CA2A90" w:rsidRPr="00164A78" w:rsidRDefault="00CA2A90" w:rsidP="00CA2A90">
      <w:pPr>
        <w:jc w:val="both"/>
        <w:rPr>
          <w:sz w:val="24"/>
          <w:szCs w:val="24"/>
        </w:rPr>
      </w:pPr>
      <w:r w:rsidRPr="00685772">
        <w:rPr>
          <w:sz w:val="24"/>
          <w:szCs w:val="24"/>
        </w:rPr>
        <w:t xml:space="preserve">          После того, как выполнены все задания, ребята снова все собираются в зале для </w:t>
      </w:r>
      <w:r>
        <w:rPr>
          <w:sz w:val="24"/>
          <w:szCs w:val="24"/>
        </w:rPr>
        <w:t xml:space="preserve">завершения интеллектуального праздника. (Результаты этапа турнира будут подведены позже, в соответствии с положением о турнире!) </w:t>
      </w:r>
      <w:r w:rsidRPr="00164A78">
        <w:rPr>
          <w:sz w:val="24"/>
          <w:szCs w:val="24"/>
        </w:rPr>
        <w:t xml:space="preserve">Поэтому, для подведения  итогов турнира,  можно  назначить свои призы, звания. Доктор всяческих наук, например, может вручить медали, </w:t>
      </w:r>
      <w:r>
        <w:rPr>
          <w:sz w:val="24"/>
          <w:szCs w:val="24"/>
        </w:rPr>
        <w:t xml:space="preserve">призы, </w:t>
      </w:r>
      <w:r w:rsidRPr="00164A78">
        <w:rPr>
          <w:sz w:val="24"/>
          <w:szCs w:val="24"/>
        </w:rPr>
        <w:t>грамоты по различным номинациям</w:t>
      </w:r>
      <w:r>
        <w:rPr>
          <w:sz w:val="24"/>
          <w:szCs w:val="24"/>
        </w:rPr>
        <w:t xml:space="preserve"> («Самый смекалистый», «Самый находчивый» и пр.)</w:t>
      </w:r>
      <w:r w:rsidRPr="00164A78">
        <w:rPr>
          <w:sz w:val="24"/>
          <w:szCs w:val="24"/>
        </w:rPr>
        <w:t>.</w:t>
      </w:r>
    </w:p>
    <w:p w:rsidR="00CA2A90" w:rsidRDefault="00CA2A90" w:rsidP="00CA2A90">
      <w:pPr>
        <w:jc w:val="both"/>
        <w:rPr>
          <w:sz w:val="24"/>
          <w:szCs w:val="24"/>
        </w:rPr>
      </w:pPr>
      <w:r>
        <w:rPr>
          <w:sz w:val="24"/>
          <w:szCs w:val="24"/>
        </w:rPr>
        <w:t xml:space="preserve">         Как, правило, после проведения турнира у всех ребят хорошее, праздничное настроение. Ведь они выполнили все задания. </w:t>
      </w:r>
      <w:r w:rsidRPr="00632AC5">
        <w:rPr>
          <w:sz w:val="24"/>
          <w:szCs w:val="24"/>
        </w:rPr>
        <w:t xml:space="preserve">В бланках ими в любом случае будет предложен какой-либо </w:t>
      </w:r>
      <w:r>
        <w:rPr>
          <w:sz w:val="24"/>
          <w:szCs w:val="24"/>
        </w:rPr>
        <w:t xml:space="preserve">вариант </w:t>
      </w:r>
      <w:r w:rsidRPr="00632AC5">
        <w:rPr>
          <w:sz w:val="24"/>
          <w:szCs w:val="24"/>
        </w:rPr>
        <w:t>ответ</w:t>
      </w:r>
      <w:r>
        <w:rPr>
          <w:sz w:val="24"/>
          <w:szCs w:val="24"/>
        </w:rPr>
        <w:t>а</w:t>
      </w:r>
      <w:r w:rsidRPr="00632AC5">
        <w:rPr>
          <w:sz w:val="24"/>
          <w:szCs w:val="24"/>
        </w:rPr>
        <w:t xml:space="preserve">. Неправильность ответа очевидна только взрослым. Если не происходит прямое указание на ошибки ребенка, высказывание ожидания высоких результатов, то у детей остаются прекрасные впечатления от выполненных </w:t>
      </w:r>
      <w:r>
        <w:rPr>
          <w:sz w:val="24"/>
          <w:szCs w:val="24"/>
        </w:rPr>
        <w:t>им</w:t>
      </w:r>
      <w:r w:rsidRPr="00632AC5">
        <w:rPr>
          <w:sz w:val="24"/>
          <w:szCs w:val="24"/>
        </w:rPr>
        <w:t xml:space="preserve"> заданий и от</w:t>
      </w:r>
      <w:r>
        <w:rPr>
          <w:sz w:val="24"/>
          <w:szCs w:val="24"/>
        </w:rPr>
        <w:t xml:space="preserve"> самого</w:t>
      </w:r>
      <w:r w:rsidRPr="00632AC5">
        <w:rPr>
          <w:sz w:val="24"/>
          <w:szCs w:val="24"/>
        </w:rPr>
        <w:t xml:space="preserve"> праздника</w:t>
      </w:r>
      <w:r>
        <w:rPr>
          <w:sz w:val="24"/>
          <w:szCs w:val="24"/>
        </w:rPr>
        <w:t>. Показательна ситуация: если на закрытии спросить у ребят, было ли им трудно, со всеми ли заданиями они справились, то ответом будет «Все выполнили!»</w:t>
      </w:r>
    </w:p>
    <w:p w:rsidR="00CA2A90" w:rsidRDefault="00CA2A90" w:rsidP="00CA2A90">
      <w:pPr>
        <w:jc w:val="both"/>
        <w:rPr>
          <w:sz w:val="24"/>
          <w:szCs w:val="24"/>
        </w:rPr>
      </w:pPr>
    </w:p>
    <w:p w:rsidR="00CA2A90" w:rsidRDefault="00CA2A90" w:rsidP="00CA2A90">
      <w:pPr>
        <w:jc w:val="both"/>
        <w:rPr>
          <w:sz w:val="24"/>
          <w:szCs w:val="24"/>
        </w:rPr>
      </w:pPr>
      <w:r>
        <w:rPr>
          <w:sz w:val="24"/>
          <w:szCs w:val="24"/>
        </w:rPr>
        <w:t>Желаем успешного проведения турнира!</w:t>
      </w:r>
    </w:p>
    <w:p w:rsidR="00CA2A90" w:rsidRDefault="00CA2A90" w:rsidP="00CA2A90">
      <w:pPr>
        <w:jc w:val="both"/>
        <w:rPr>
          <w:sz w:val="24"/>
          <w:szCs w:val="24"/>
        </w:rPr>
      </w:pPr>
    </w:p>
    <w:p w:rsidR="00CA2A90" w:rsidRDefault="00CA2A90" w:rsidP="00CA2A90">
      <w:pPr>
        <w:jc w:val="both"/>
        <w:rPr>
          <w:b/>
          <w:sz w:val="24"/>
          <w:szCs w:val="24"/>
        </w:rPr>
      </w:pPr>
      <w:r>
        <w:rPr>
          <w:sz w:val="24"/>
          <w:szCs w:val="24"/>
        </w:rPr>
        <w:t>Оргкомитет.</w:t>
      </w:r>
    </w:p>
    <w:p w:rsidR="00DC4D80" w:rsidRDefault="00DC4D80"/>
    <w:sectPr w:rsidR="00DC4D80" w:rsidSect="007D47E2">
      <w:headerReference w:type="even" r:id="rId6"/>
      <w:headerReference w:type="default" r:id="rId7"/>
      <w:footerReference w:type="even" r:id="rId8"/>
      <w:footerReference w:type="default" r:id="rId9"/>
      <w:headerReference w:type="first" r:id="rId10"/>
      <w:footerReference w:type="first" r:id="rId11"/>
      <w:pgSz w:w="11906" w:h="16838"/>
      <w:pgMar w:top="426"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FB" w:rsidRDefault="008A06FB">
      <w:r>
        <w:separator/>
      </w:r>
    </w:p>
  </w:endnote>
  <w:endnote w:type="continuationSeparator" w:id="0">
    <w:p w:rsidR="008A06FB" w:rsidRDefault="008A06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51" w:rsidRDefault="00CC0B5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51" w:rsidRDefault="00CC0B5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51" w:rsidRDefault="00CC0B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FB" w:rsidRDefault="008A06FB">
      <w:r>
        <w:separator/>
      </w:r>
    </w:p>
  </w:footnote>
  <w:footnote w:type="continuationSeparator" w:id="0">
    <w:p w:rsidR="008A06FB" w:rsidRDefault="008A0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51" w:rsidRDefault="00CC0B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b/>
        <w:sz w:val="24"/>
        <w:szCs w:val="24"/>
      </w:rPr>
      <w:alias w:val="Заголовок"/>
      <w:id w:val="77738743"/>
      <w:placeholder>
        <w:docPart w:val="A3BC3E18E8E04FA78F4611E86E64EF6D"/>
      </w:placeholder>
      <w:dataBinding w:prefixMappings="xmlns:ns0='http://schemas.openxmlformats.org/package/2006/metadata/core-properties' xmlns:ns1='http://purl.org/dc/elements/1.1/'" w:xpath="/ns0:coreProperties[1]/ns1:title[1]" w:storeItemID="{6C3C8BC8-F283-45AE-878A-BAB7291924A1}"/>
      <w:text/>
    </w:sdtPr>
    <w:sdtContent>
      <w:p w:rsidR="00604C82" w:rsidRDefault="00604C82">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604C82">
          <w:rPr>
            <w:rFonts w:ascii="Monotype Corsiva" w:eastAsiaTheme="majorEastAsia" w:hAnsi="Monotype Corsiva" w:cstheme="majorBidi"/>
            <w:b/>
            <w:sz w:val="24"/>
            <w:szCs w:val="24"/>
          </w:rPr>
          <w:t>Межрегиональный турнир способностей «</w:t>
        </w:r>
        <w:proofErr w:type="spellStart"/>
        <w:r w:rsidRPr="00604C82">
          <w:rPr>
            <w:rFonts w:ascii="Monotype Corsiva" w:eastAsiaTheme="majorEastAsia" w:hAnsi="Monotype Corsiva" w:cstheme="majorBidi"/>
            <w:b/>
            <w:sz w:val="24"/>
            <w:szCs w:val="24"/>
          </w:rPr>
          <w:t>РостОК</w:t>
        </w:r>
        <w:proofErr w:type="spellEnd"/>
        <w:r w:rsidRPr="00604C82">
          <w:rPr>
            <w:rFonts w:ascii="Monotype Corsiva" w:eastAsiaTheme="majorEastAsia" w:hAnsi="Monotype Corsiva" w:cstheme="majorBidi"/>
            <w:b/>
            <w:sz w:val="24"/>
            <w:szCs w:val="24"/>
          </w:rPr>
          <w:t xml:space="preserve"> – </w:t>
        </w:r>
        <w:proofErr w:type="spellStart"/>
        <w:r w:rsidRPr="00604C82">
          <w:rPr>
            <w:rFonts w:ascii="Monotype Corsiva" w:eastAsiaTheme="majorEastAsia" w:hAnsi="Monotype Corsiva" w:cstheme="majorBidi"/>
            <w:b/>
            <w:sz w:val="24"/>
            <w:szCs w:val="24"/>
          </w:rPr>
          <w:t>Intellect</w:t>
        </w:r>
        <w:proofErr w:type="gramStart"/>
        <w:r w:rsidRPr="00604C82">
          <w:rPr>
            <w:rFonts w:ascii="Monotype Corsiva" w:eastAsiaTheme="majorEastAsia" w:hAnsi="Monotype Corsiva" w:cstheme="majorBidi"/>
            <w:b/>
            <w:sz w:val="24"/>
            <w:szCs w:val="24"/>
          </w:rPr>
          <w:t>Ум</w:t>
        </w:r>
        <w:proofErr w:type="spellEnd"/>
        <w:proofErr w:type="gramEnd"/>
        <w:r w:rsidRPr="00604C82">
          <w:rPr>
            <w:rFonts w:ascii="Monotype Corsiva" w:eastAsiaTheme="majorEastAsia" w:hAnsi="Monotype Corsiva" w:cstheme="majorBidi"/>
            <w:b/>
            <w:sz w:val="24"/>
            <w:szCs w:val="24"/>
          </w:rPr>
          <w:t>»</w:t>
        </w:r>
      </w:p>
    </w:sdtContent>
  </w:sdt>
  <w:p w:rsidR="007D47E2" w:rsidRPr="007D47E2" w:rsidRDefault="008A06FB" w:rsidP="007D47E2">
    <w:pPr>
      <w:pStyle w:val="a3"/>
      <w:jc w:val="center"/>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51" w:rsidRDefault="00CC0B5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footnotePr>
    <w:footnote w:id="-1"/>
    <w:footnote w:id="0"/>
  </w:footnotePr>
  <w:endnotePr>
    <w:endnote w:id="-1"/>
    <w:endnote w:id="0"/>
  </w:endnotePr>
  <w:compat/>
  <w:rsids>
    <w:rsidRoot w:val="00A90AC0"/>
    <w:rsid w:val="00011002"/>
    <w:rsid w:val="00090537"/>
    <w:rsid w:val="003F4DF7"/>
    <w:rsid w:val="00545183"/>
    <w:rsid w:val="00554830"/>
    <w:rsid w:val="00604C82"/>
    <w:rsid w:val="006C2C06"/>
    <w:rsid w:val="007C75D0"/>
    <w:rsid w:val="008A06FB"/>
    <w:rsid w:val="009616FA"/>
    <w:rsid w:val="00A90AC0"/>
    <w:rsid w:val="00CA2A90"/>
    <w:rsid w:val="00CC0B51"/>
    <w:rsid w:val="00D44F71"/>
    <w:rsid w:val="00D57D67"/>
    <w:rsid w:val="00DC4D80"/>
    <w:rsid w:val="00DD5DE7"/>
    <w:rsid w:val="00DE05A7"/>
    <w:rsid w:val="00F12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2A90"/>
    <w:pPr>
      <w:tabs>
        <w:tab w:val="center" w:pos="4677"/>
        <w:tab w:val="right" w:pos="9355"/>
      </w:tabs>
    </w:pPr>
  </w:style>
  <w:style w:type="character" w:customStyle="1" w:styleId="a4">
    <w:name w:val="Верхний колонтитул Знак"/>
    <w:basedOn w:val="a0"/>
    <w:link w:val="a3"/>
    <w:uiPriority w:val="99"/>
    <w:rsid w:val="00CA2A90"/>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CC0B51"/>
    <w:pPr>
      <w:tabs>
        <w:tab w:val="center" w:pos="4677"/>
        <w:tab w:val="right" w:pos="9355"/>
      </w:tabs>
    </w:pPr>
  </w:style>
  <w:style w:type="character" w:customStyle="1" w:styleId="a6">
    <w:name w:val="Нижний колонтитул Знак"/>
    <w:basedOn w:val="a0"/>
    <w:link w:val="a5"/>
    <w:uiPriority w:val="99"/>
    <w:semiHidden/>
    <w:rsid w:val="00CC0B5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C0B51"/>
    <w:rPr>
      <w:rFonts w:ascii="Tahoma" w:hAnsi="Tahoma" w:cs="Tahoma"/>
      <w:sz w:val="16"/>
      <w:szCs w:val="16"/>
    </w:rPr>
  </w:style>
  <w:style w:type="character" w:customStyle="1" w:styleId="a8">
    <w:name w:val="Текст выноски Знак"/>
    <w:basedOn w:val="a0"/>
    <w:link w:val="a7"/>
    <w:uiPriority w:val="99"/>
    <w:semiHidden/>
    <w:rsid w:val="00CC0B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2A90"/>
    <w:pPr>
      <w:tabs>
        <w:tab w:val="center" w:pos="4677"/>
        <w:tab w:val="right" w:pos="9355"/>
      </w:tabs>
    </w:pPr>
  </w:style>
  <w:style w:type="character" w:customStyle="1" w:styleId="a4">
    <w:name w:val="Верхний колонтитул Знак"/>
    <w:basedOn w:val="a0"/>
    <w:link w:val="a3"/>
    <w:rsid w:val="00CA2A9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BC3E18E8E04FA78F4611E86E64EF6D"/>
        <w:category>
          <w:name w:val="Общие"/>
          <w:gallery w:val="placeholder"/>
        </w:category>
        <w:types>
          <w:type w:val="bbPlcHdr"/>
        </w:types>
        <w:behaviors>
          <w:behavior w:val="content"/>
        </w:behaviors>
        <w:guid w:val="{0E90F443-D68E-4801-8DA1-DF679A4308D8}"/>
      </w:docPartPr>
      <w:docPartBody>
        <w:p w:rsidR="007B3ADE" w:rsidRDefault="00FC0DCB" w:rsidP="00FC0DCB">
          <w:pPr>
            <w:pStyle w:val="A3BC3E18E8E04FA78F4611E86E64EF6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C0DCB"/>
    <w:rsid w:val="00551CBD"/>
    <w:rsid w:val="007B3ADE"/>
    <w:rsid w:val="00FC0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B631E7C35E417FBD13F3B528E11F78">
    <w:name w:val="05B631E7C35E417FBD13F3B528E11F78"/>
    <w:rsid w:val="00FC0DCB"/>
  </w:style>
  <w:style w:type="paragraph" w:customStyle="1" w:styleId="A3BC3E18E8E04FA78F4611E86E64EF6D">
    <w:name w:val="A3BC3E18E8E04FA78F4611E86E64EF6D"/>
    <w:rsid w:val="00FC0D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турнир способностей «РостОК – IntellectУм»</dc:title>
  <dc:creator>марат</dc:creator>
  <cp:lastModifiedBy>user</cp:lastModifiedBy>
  <cp:revision>7</cp:revision>
  <dcterms:created xsi:type="dcterms:W3CDTF">2014-01-22T16:21:00Z</dcterms:created>
  <dcterms:modified xsi:type="dcterms:W3CDTF">2017-04-06T13:49:00Z</dcterms:modified>
</cp:coreProperties>
</file>